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F6" w:rsidRPr="00E825EE" w:rsidRDefault="00BD4FF6" w:rsidP="00BD4FF6">
      <w:pPr>
        <w:rPr>
          <w:rFonts w:ascii="Arial" w:hAnsi="Arial" w:cs="Arial"/>
          <w:sz w:val="24"/>
          <w:szCs w:val="24"/>
        </w:rPr>
      </w:pPr>
      <w:r w:rsidRPr="00E825EE">
        <w:rPr>
          <w:rFonts w:ascii="Arial" w:hAnsi="Arial" w:cs="Arial"/>
          <w:sz w:val="24"/>
          <w:szCs w:val="24"/>
        </w:rPr>
        <w:t xml:space="preserve">Obrazac za </w:t>
      </w:r>
      <w:proofErr w:type="spellStart"/>
      <w:r w:rsidRPr="00E825EE">
        <w:rPr>
          <w:rFonts w:ascii="Arial" w:hAnsi="Arial" w:cs="Arial"/>
          <w:sz w:val="24"/>
          <w:szCs w:val="24"/>
        </w:rPr>
        <w:t>međupredmetno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izvedbeno planiranje</w:t>
      </w:r>
    </w:p>
    <w:p w:rsidR="00BD4FF6" w:rsidRPr="00E825EE" w:rsidRDefault="00BD4FF6" w:rsidP="00BD4FF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KAKO POSTIĆI ŽELJENI ISHOD UČENJA?</w:t>
      </w:r>
    </w:p>
    <w:p w:rsidR="00BD4FF6" w:rsidRPr="00E825EE" w:rsidRDefault="00BD4FF6" w:rsidP="00BD4F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Škola, razred, vrijeme:</w:t>
      </w:r>
      <w:r>
        <w:rPr>
          <w:rFonts w:ascii="Arial" w:hAnsi="Arial" w:cs="Arial"/>
          <w:b/>
          <w:sz w:val="24"/>
          <w:szCs w:val="24"/>
        </w:rPr>
        <w:t xml:space="preserve"> Medicinska škola Pula, 2.a,</w:t>
      </w:r>
      <w:r w:rsidR="006B70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2.b,</w:t>
      </w:r>
      <w:r w:rsidR="00C42B0B">
        <w:rPr>
          <w:rFonts w:ascii="Arial" w:hAnsi="Arial" w:cs="Arial"/>
          <w:b/>
          <w:sz w:val="24"/>
          <w:szCs w:val="24"/>
        </w:rPr>
        <w:t xml:space="preserve"> </w:t>
      </w:r>
      <w:r w:rsidR="00F34329">
        <w:rPr>
          <w:rFonts w:ascii="Arial" w:hAnsi="Arial" w:cs="Arial"/>
          <w:b/>
          <w:sz w:val="24"/>
          <w:szCs w:val="24"/>
        </w:rPr>
        <w:t>nastavna godina 2016</w:t>
      </w:r>
      <w:r w:rsidR="00CC5520">
        <w:rPr>
          <w:rFonts w:ascii="Arial" w:hAnsi="Arial" w:cs="Arial"/>
          <w:b/>
          <w:sz w:val="24"/>
          <w:szCs w:val="24"/>
        </w:rPr>
        <w:t>.</w:t>
      </w:r>
      <w:r w:rsidR="00F34329">
        <w:rPr>
          <w:rFonts w:ascii="Arial" w:hAnsi="Arial" w:cs="Arial"/>
          <w:b/>
          <w:sz w:val="24"/>
          <w:szCs w:val="24"/>
        </w:rPr>
        <w:t>/2017</w:t>
      </w:r>
      <w:r w:rsidR="00CC5520">
        <w:rPr>
          <w:rFonts w:ascii="Arial" w:hAnsi="Arial" w:cs="Arial"/>
          <w:b/>
          <w:sz w:val="24"/>
          <w:szCs w:val="24"/>
        </w:rPr>
        <w:t>.</w:t>
      </w:r>
      <w:r w:rsidR="00C036A0">
        <w:rPr>
          <w:rFonts w:ascii="Arial" w:hAnsi="Arial" w:cs="Arial"/>
          <w:b/>
          <w:sz w:val="24"/>
          <w:szCs w:val="24"/>
        </w:rPr>
        <w:t xml:space="preserve"> ; 3.a</w:t>
      </w:r>
      <w:bookmarkStart w:id="0" w:name="_GoBack"/>
      <w:bookmarkEnd w:id="0"/>
      <w:r w:rsidR="00AA6B45">
        <w:rPr>
          <w:rFonts w:ascii="Arial" w:hAnsi="Arial" w:cs="Arial"/>
          <w:b/>
          <w:sz w:val="24"/>
          <w:szCs w:val="24"/>
        </w:rPr>
        <w:t xml:space="preserve"> (biokemija)</w:t>
      </w:r>
    </w:p>
    <w:p w:rsidR="00BD4FF6" w:rsidRPr="00E825EE" w:rsidRDefault="00BD4FF6" w:rsidP="00BD4F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D4FF6" w:rsidRPr="00E825EE" w:rsidRDefault="00BD4FF6" w:rsidP="00BD4FF6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825EE">
        <w:rPr>
          <w:rFonts w:ascii="Arial" w:hAnsi="Arial" w:cs="Arial"/>
          <w:b/>
          <w:sz w:val="24"/>
          <w:szCs w:val="24"/>
        </w:rPr>
        <w:t>Učitelj/nastavnik:</w:t>
      </w:r>
      <w:r>
        <w:rPr>
          <w:rFonts w:ascii="Arial" w:hAnsi="Arial" w:cs="Arial"/>
          <w:b/>
          <w:sz w:val="24"/>
          <w:szCs w:val="24"/>
        </w:rPr>
        <w:t xml:space="preserve"> Tina </w:t>
      </w:r>
      <w:proofErr w:type="spellStart"/>
      <w:r>
        <w:rPr>
          <w:rFonts w:ascii="Arial" w:hAnsi="Arial" w:cs="Arial"/>
          <w:b/>
          <w:sz w:val="24"/>
          <w:szCs w:val="24"/>
        </w:rPr>
        <w:t>Bužleta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Antonia Lazar, Tatjana </w:t>
      </w:r>
      <w:proofErr w:type="spellStart"/>
      <w:r>
        <w:rPr>
          <w:rFonts w:ascii="Arial" w:hAnsi="Arial" w:cs="Arial"/>
          <w:b/>
          <w:sz w:val="24"/>
          <w:szCs w:val="24"/>
        </w:rPr>
        <w:t>Maras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331950">
        <w:rPr>
          <w:rFonts w:ascii="Arial" w:hAnsi="Arial" w:cs="Arial"/>
          <w:b/>
          <w:sz w:val="24"/>
          <w:szCs w:val="24"/>
        </w:rPr>
        <w:t xml:space="preserve">Vesna </w:t>
      </w:r>
      <w:proofErr w:type="spellStart"/>
      <w:r w:rsidR="00331950">
        <w:rPr>
          <w:rFonts w:ascii="Arial" w:hAnsi="Arial" w:cs="Arial"/>
          <w:b/>
          <w:sz w:val="24"/>
          <w:szCs w:val="24"/>
        </w:rPr>
        <w:t>Poropat</w:t>
      </w:r>
      <w:proofErr w:type="spellEnd"/>
      <w:r w:rsidR="00331950">
        <w:rPr>
          <w:rFonts w:ascii="Arial" w:hAnsi="Arial" w:cs="Arial"/>
          <w:b/>
          <w:sz w:val="24"/>
          <w:szCs w:val="24"/>
        </w:rPr>
        <w:t>-Medaković, Tanja</w:t>
      </w:r>
      <w:r>
        <w:rPr>
          <w:rFonts w:ascii="Arial" w:hAnsi="Arial" w:cs="Arial"/>
          <w:b/>
          <w:sz w:val="24"/>
          <w:szCs w:val="24"/>
        </w:rPr>
        <w:t xml:space="preserve"> Pavlović</w:t>
      </w:r>
    </w:p>
    <w:p w:rsidR="00BD4FF6" w:rsidRPr="00E825EE" w:rsidRDefault="00BD4FF6" w:rsidP="00BD4FF6">
      <w:pPr>
        <w:tabs>
          <w:tab w:val="left" w:pos="2730"/>
        </w:tabs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D4FF6" w:rsidRPr="00E825EE" w:rsidRDefault="00BD4FF6" w:rsidP="00BD4FF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825EE">
        <w:rPr>
          <w:rFonts w:ascii="Arial" w:eastAsia="+mj-ea" w:hAnsi="Arial" w:cs="Arial"/>
          <w:sz w:val="24"/>
          <w:szCs w:val="24"/>
        </w:rPr>
        <w:t xml:space="preserve">Izvedbeni program  </w:t>
      </w:r>
      <w:proofErr w:type="spellStart"/>
      <w:r w:rsidRPr="00E825EE">
        <w:rPr>
          <w:rFonts w:ascii="Arial" w:eastAsia="+mj-ea" w:hAnsi="Arial" w:cs="Arial"/>
          <w:sz w:val="24"/>
          <w:szCs w:val="24"/>
        </w:rPr>
        <w:t>međupredmetnih</w:t>
      </w:r>
      <w:proofErr w:type="spellEnd"/>
      <w:r w:rsidRPr="00E825EE">
        <w:rPr>
          <w:rFonts w:ascii="Arial" w:eastAsia="+mj-ea" w:hAnsi="Arial" w:cs="Arial"/>
          <w:sz w:val="24"/>
          <w:szCs w:val="24"/>
        </w:rPr>
        <w:t xml:space="preserve"> i interdisciplinarnih sadržaja  građanskog odgoja i obrazovanja</w:t>
      </w:r>
      <w:r w:rsidRPr="00E825EE">
        <w:rPr>
          <w:rFonts w:ascii="Arial" w:hAnsi="Arial" w:cs="Arial"/>
          <w:b/>
          <w:sz w:val="24"/>
          <w:szCs w:val="24"/>
        </w:rPr>
        <w:t xml:space="preserve"> </w:t>
      </w:r>
      <w:r w:rsidRPr="00E825EE">
        <w:rPr>
          <w:rFonts w:ascii="Arial" w:hAnsi="Arial" w:cs="Arial"/>
          <w:sz w:val="24"/>
          <w:szCs w:val="24"/>
        </w:rPr>
        <w:t xml:space="preserve">(nastavne jedinice, </w:t>
      </w:r>
      <w:proofErr w:type="spellStart"/>
      <w:r>
        <w:rPr>
          <w:rFonts w:ascii="Arial" w:hAnsi="Arial" w:cs="Arial"/>
          <w:sz w:val="24"/>
          <w:szCs w:val="24"/>
        </w:rPr>
        <w:t>izvanučioničke</w:t>
      </w:r>
      <w:proofErr w:type="spellEnd"/>
      <w:r w:rsidRPr="00E825EE">
        <w:rPr>
          <w:rFonts w:ascii="Arial" w:hAnsi="Arial" w:cs="Arial"/>
          <w:sz w:val="24"/>
          <w:szCs w:val="24"/>
        </w:rPr>
        <w:t xml:space="preserve"> aktivnost, projekta i dr. ) 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1395"/>
        <w:gridCol w:w="6374"/>
      </w:tblGrid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D4FF6" w:rsidRPr="00CF5822" w:rsidRDefault="00BD4FF6" w:rsidP="00CE32F6">
            <w:pPr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Osobni identitet, kulturni identiteti i međukulturni dijalog</w:t>
            </w:r>
          </w:p>
        </w:tc>
      </w:tr>
      <w:tr w:rsidR="00BD4FF6" w:rsidRPr="00CF5822" w:rsidTr="00062416">
        <w:trPr>
          <w:trHeight w:val="447"/>
        </w:trPr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Svrha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D4FF6" w:rsidRPr="00CF5822" w:rsidRDefault="00BD4FF6" w:rsidP="00CE32F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Učenik/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ca</w:t>
            </w:r>
            <w:proofErr w:type="spellEnd"/>
            <w:r w:rsidRPr="00CF5822">
              <w:rPr>
                <w:rFonts w:ascii="Arial" w:hAnsi="Arial" w:cs="Arial"/>
                <w:sz w:val="24"/>
                <w:szCs w:val="24"/>
              </w:rPr>
              <w:t xml:space="preserve"> građanin/ka razumije povezanost između sustava ljudskih prava, poznaje povij</w:t>
            </w:r>
            <w:r w:rsidR="00D85061">
              <w:rPr>
                <w:rFonts w:ascii="Arial" w:hAnsi="Arial" w:cs="Arial"/>
                <w:sz w:val="24"/>
                <w:szCs w:val="24"/>
              </w:rPr>
              <w:t>est ljudskih prava te se zalaže za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moralni kompas čiji</w:t>
            </w:r>
            <w:r w:rsidR="00D85061">
              <w:rPr>
                <w:rFonts w:ascii="Arial" w:hAnsi="Arial" w:cs="Arial"/>
                <w:sz w:val="24"/>
                <w:szCs w:val="24"/>
              </w:rPr>
              <w:t xml:space="preserve"> okvir čine kultura tolerancije a cilj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čini očuvanje slobode i dobrobiti svakog pojedinca na našem kontinentu.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Ishodi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Strukturne dimenzije građanske kompetencije: 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Kulturološka dimenzija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Društvena dimenzija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Politička dimenzija 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Ljudsko –pravna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Ekološka dimenzija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Gospodarska dimenzija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pStyle w:val="Odlomakpopisa"/>
              <w:spacing w:after="0"/>
              <w:ind w:left="819"/>
              <w:rPr>
                <w:rFonts w:ascii="Arial" w:hAnsi="Arial" w:cs="Arial"/>
                <w:sz w:val="24"/>
                <w:szCs w:val="24"/>
              </w:rPr>
            </w:pP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Objašnjava</w:t>
            </w:r>
            <w:r w:rsidRPr="00CF5822">
              <w:rPr>
                <w:rFonts w:ascii="Arial" w:hAnsi="Arial" w:cs="Arial"/>
                <w:sz w:val="24"/>
                <w:szCs w:val="24"/>
                <w:lang w:val="ta-IN"/>
              </w:rPr>
              <w:t xml:space="preserve"> značenje i važnost </w:t>
            </w:r>
            <w:r w:rsidRPr="00CF5822">
              <w:rPr>
                <w:rFonts w:ascii="Arial" w:hAnsi="Arial" w:cs="Arial"/>
                <w:sz w:val="24"/>
                <w:szCs w:val="24"/>
              </w:rPr>
              <w:t>temeljnih ljudskih prava.</w:t>
            </w: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Objašnjava</w:t>
            </w:r>
            <w:r w:rsidRPr="00CF5822">
              <w:rPr>
                <w:rFonts w:ascii="Arial" w:hAnsi="Arial" w:cs="Arial"/>
                <w:sz w:val="24"/>
                <w:szCs w:val="24"/>
                <w:lang w:val="ta-IN"/>
              </w:rPr>
              <w:t xml:space="preserve"> značenje i važnost prava na zdrav okoliš </w:t>
            </w:r>
            <w:r w:rsidRPr="00CF5822">
              <w:rPr>
                <w:rFonts w:ascii="Arial" w:hAnsi="Arial" w:cs="Arial"/>
                <w:sz w:val="24"/>
                <w:szCs w:val="24"/>
              </w:rPr>
              <w:t>i</w:t>
            </w:r>
            <w:r w:rsidRPr="00CF5822">
              <w:rPr>
                <w:rFonts w:ascii="Arial" w:hAnsi="Arial" w:cs="Arial"/>
                <w:sz w:val="24"/>
                <w:szCs w:val="24"/>
                <w:lang w:val="ta-IN"/>
              </w:rPr>
              <w:t xml:space="preserve"> održivi razvoj zajednice</w:t>
            </w:r>
            <w:r w:rsidR="00CE32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4FF6" w:rsidRPr="00CF5822" w:rsidRDefault="00CE32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val="ta-IN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oristi</w:t>
            </w:r>
            <w:r w:rsidR="00BD4FF6" w:rsidRPr="00CF5822">
              <w:rPr>
                <w:rFonts w:ascii="Arial" w:hAnsi="Arial" w:cs="Arial"/>
                <w:sz w:val="24"/>
                <w:szCs w:val="24"/>
                <w:lang w:val="ta-IN"/>
              </w:rPr>
              <w:t xml:space="preserve"> vještine traženja i kritičke analize informacija iz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FF6" w:rsidRPr="00CF5822">
              <w:rPr>
                <w:rFonts w:ascii="Arial" w:hAnsi="Arial" w:cs="Arial"/>
                <w:sz w:val="24"/>
                <w:szCs w:val="24"/>
                <w:lang w:val="ta-IN"/>
              </w:rPr>
              <w:t xml:space="preserve">više izvora, uključujući 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i</w:t>
            </w:r>
            <w:r w:rsidR="00BD4FF6" w:rsidRPr="00CF5822">
              <w:rPr>
                <w:rFonts w:ascii="Arial" w:hAnsi="Arial" w:cs="Arial"/>
                <w:sz w:val="24"/>
                <w:szCs w:val="24"/>
                <w:lang w:val="ta-IN"/>
              </w:rPr>
              <w:t>nternet za informiranje i aktivno sudjelovanje u raspravama o rješavanju problema hrvatskog političkog, društvenog, kulturnog i gospodarskog života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4FF6" w:rsidRPr="00CF5822" w:rsidRDefault="00CE32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val="ta-IN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D4FF6" w:rsidRPr="00CF5822">
              <w:rPr>
                <w:rFonts w:ascii="Arial" w:hAnsi="Arial" w:cs="Arial"/>
                <w:sz w:val="24"/>
                <w:szCs w:val="24"/>
                <w:lang w:val="ta-IN"/>
              </w:rPr>
              <w:t>ovezuje društveno-humanistička, matematička, informatička, prirodnoslovna i kulturološka znanja, posjeduje vještine provođenja individualnih i grupnih istraživačkih projekata usmjerenih na rješavanje zajedničkih problema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4FF6" w:rsidRPr="00CF5822" w:rsidRDefault="00CE32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BD4FF6" w:rsidRPr="00CF5822">
              <w:rPr>
                <w:rFonts w:ascii="Arial" w:hAnsi="Arial" w:cs="Arial"/>
                <w:sz w:val="24"/>
                <w:szCs w:val="24"/>
                <w:lang w:val="ta-IN"/>
              </w:rPr>
              <w:t>okazuje privrženost očuvanju živih bića te prirodnog i kulturnog bogatstva Republike Hrvatske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, EU i svijeta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Učenik aktivno sudjeluje u borbi protiv štetnosti alkohola te u diskusijama boljem zdravlju! (uključuje se u Crveni križ u cilju pomoći ljudima koji boluju od alkoholizma).  </w:t>
            </w: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t>Analizira činjenice i izvodi zaključke na temelju činjenica poštujući mišljenja drugih;zastupa svoje mišljenje</w:t>
            </w:r>
            <w:r w:rsidR="00CE32F6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t xml:space="preserve">Poznaje osnovne odrednice hrvatske kulture i </w:t>
            </w: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lastRenderedPageBreak/>
              <w:t>razumije da je hrvatska kultura rezultat složenih interakcija između većinske i manjinske kulture, zna što je međukulturni dijalog i kako se koristi.</w:t>
            </w:r>
          </w:p>
          <w:p w:rsidR="00BD4FF6" w:rsidRPr="00CF5822" w:rsidRDefault="00BD4FF6" w:rsidP="00CE32F6">
            <w:p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t xml:space="preserve">            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Kratki opis aktivnosti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D4FF6" w:rsidRPr="00CF5822" w:rsidRDefault="00BD4FF6" w:rsidP="00CE32F6">
            <w:pPr>
              <w:tabs>
                <w:tab w:val="left" w:pos="3453"/>
              </w:tabs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bCs/>
                <w:iCs/>
                <w:sz w:val="24"/>
                <w:szCs w:val="24"/>
                <w:lang w:val="ta-IN"/>
              </w:rPr>
              <w:t>Biologija</w:t>
            </w:r>
          </w:p>
          <w:p w:rsidR="00BD4FF6" w:rsidRPr="00CF5822" w:rsidRDefault="00BD4FF6" w:rsidP="00CE32F6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bCs/>
                <w:iCs/>
                <w:sz w:val="24"/>
                <w:szCs w:val="24"/>
              </w:rPr>
              <w:t>- u</w:t>
            </w:r>
            <w:r w:rsidRPr="00CF5822">
              <w:rPr>
                <w:rFonts w:ascii="Arial" w:hAnsi="Arial" w:cs="Arial"/>
                <w:bCs/>
                <w:iCs/>
                <w:sz w:val="24"/>
                <w:szCs w:val="24"/>
                <w:lang w:val="ta-IN"/>
              </w:rPr>
              <w:t>čenje o održivom razvoju</w:t>
            </w:r>
          </w:p>
          <w:p w:rsidR="00BD4FF6" w:rsidRPr="00CF5822" w:rsidRDefault="00BD4FF6" w:rsidP="00CE32F6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iCs/>
                <w:sz w:val="24"/>
                <w:szCs w:val="24"/>
              </w:rPr>
              <w:t>- r</w:t>
            </w:r>
            <w:r w:rsidRPr="00CF5822">
              <w:rPr>
                <w:rFonts w:ascii="Arial" w:hAnsi="Arial" w:cs="Arial"/>
                <w:iCs/>
                <w:sz w:val="24"/>
                <w:szCs w:val="24"/>
                <w:lang w:val="ta-IN"/>
              </w:rPr>
              <w:t>adom na tekstu iz udžbenika učenik će razumijeti ulogu vode u organizmu</w:t>
            </w:r>
          </w:p>
          <w:p w:rsidR="00BD4FF6" w:rsidRPr="00CF5822" w:rsidRDefault="00BD4FF6" w:rsidP="00CE32F6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iCs/>
                <w:sz w:val="24"/>
                <w:szCs w:val="24"/>
              </w:rPr>
              <w:t>- p</w:t>
            </w:r>
            <w:r w:rsidRPr="00CF5822">
              <w:rPr>
                <w:rFonts w:ascii="Arial" w:hAnsi="Arial" w:cs="Arial"/>
                <w:iCs/>
                <w:sz w:val="24"/>
                <w:szCs w:val="24"/>
                <w:lang w:val="ta-IN"/>
              </w:rPr>
              <w:t>roučavajući novinske članke istražit će potrebu za štednjom vode</w:t>
            </w:r>
          </w:p>
          <w:p w:rsidR="00BD4FF6" w:rsidRPr="00CF5822" w:rsidRDefault="00BD4FF6" w:rsidP="00CE32F6">
            <w:pPr>
              <w:tabs>
                <w:tab w:val="left" w:pos="3453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iCs/>
                <w:sz w:val="24"/>
                <w:szCs w:val="24"/>
              </w:rPr>
              <w:t>- u</w:t>
            </w:r>
            <w:r w:rsidRPr="00CF5822">
              <w:rPr>
                <w:rFonts w:ascii="Arial" w:hAnsi="Arial" w:cs="Arial"/>
                <w:iCs/>
                <w:sz w:val="24"/>
                <w:szCs w:val="24"/>
                <w:lang w:val="ta-IN"/>
              </w:rPr>
              <w:t>čenici će analizirati zako</w:t>
            </w:r>
            <w:r w:rsidRPr="00CF5822">
              <w:rPr>
                <w:rFonts w:ascii="Arial" w:hAnsi="Arial" w:cs="Arial"/>
                <w:iCs/>
                <w:sz w:val="24"/>
                <w:szCs w:val="24"/>
              </w:rPr>
              <w:t xml:space="preserve">ne koji se odnose na zaštitu okoliša 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Kemija</w:t>
            </w:r>
          </w:p>
          <w:p w:rsidR="00BD4FF6" w:rsidRPr="00CF5822" w:rsidRDefault="00BD4FF6" w:rsidP="00CE32F6">
            <w:pPr>
              <w:numPr>
                <w:ilvl w:val="0"/>
                <w:numId w:val="4"/>
              </w:numPr>
              <w:tabs>
                <w:tab w:val="clear" w:pos="720"/>
                <w:tab w:val="num" w:pos="205"/>
              </w:tabs>
              <w:spacing w:after="0"/>
              <w:ind w:left="205" w:hanging="205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metodom razgovora i zapisom na ploči doći do novih saznanja o kemijskoj građi nafte, njenoj preradi i kemijskoj građi alkohola </w:t>
            </w:r>
          </w:p>
          <w:p w:rsidR="00BD4FF6" w:rsidRPr="00CF5822" w:rsidRDefault="00BD4FF6" w:rsidP="00CE32F6">
            <w:pPr>
              <w:numPr>
                <w:ilvl w:val="0"/>
                <w:numId w:val="4"/>
              </w:numPr>
              <w:tabs>
                <w:tab w:val="num" w:pos="205"/>
              </w:tabs>
              <w:spacing w:after="0"/>
              <w:ind w:left="205" w:hanging="142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metodom rada na tekstu doći do novih saznanja o ekološkim problemima korištenja neobnovljivih izvora energije</w:t>
            </w:r>
          </w:p>
          <w:p w:rsidR="00BD4FF6" w:rsidRPr="00CF5822" w:rsidRDefault="00BD4FF6" w:rsidP="00CE32F6">
            <w:pPr>
              <w:pStyle w:val="Odlomakpopisa"/>
              <w:numPr>
                <w:ilvl w:val="0"/>
                <w:numId w:val="4"/>
              </w:numPr>
              <w:tabs>
                <w:tab w:val="clear" w:pos="720"/>
                <w:tab w:val="num" w:pos="205"/>
                <w:tab w:val="num" w:pos="347"/>
              </w:tabs>
              <w:spacing w:after="0"/>
              <w:ind w:left="347"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metodom raz</w:t>
            </w:r>
            <w:r w:rsidR="00CF5822">
              <w:rPr>
                <w:rFonts w:ascii="Arial" w:hAnsi="Arial" w:cs="Arial"/>
                <w:sz w:val="24"/>
                <w:szCs w:val="24"/>
              </w:rPr>
              <w:t xml:space="preserve">govora doći do novih saznanja o </w:t>
            </w:r>
            <w:r w:rsidRPr="00CF5822">
              <w:rPr>
                <w:rFonts w:ascii="Arial" w:hAnsi="Arial" w:cs="Arial"/>
                <w:sz w:val="24"/>
                <w:szCs w:val="24"/>
              </w:rPr>
              <w:t>problemima alkoholičara i konzumacije alkohola kod mladih</w:t>
            </w:r>
          </w:p>
          <w:p w:rsidR="00BD4FF6" w:rsidRPr="00CF5822" w:rsidRDefault="00CF5822" w:rsidP="00CE32F6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05"/>
              </w:tabs>
              <w:autoSpaceDE w:val="0"/>
              <w:autoSpaceDN w:val="0"/>
              <w:adjustRightInd w:val="0"/>
              <w:spacing w:after="0"/>
              <w:ind w:left="20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efinirati </w:t>
            </w:r>
            <w:r w:rsidRPr="00CF5822">
              <w:rPr>
                <w:rFonts w:ascii="Arial" w:hAnsi="Arial" w:cs="Arial"/>
                <w:sz w:val="24"/>
                <w:szCs w:val="24"/>
              </w:rPr>
              <w:t>funkcionalne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skupine alkohola</w:t>
            </w:r>
            <w:r>
              <w:rPr>
                <w:rFonts w:ascii="Arial" w:hAnsi="Arial" w:cs="Arial"/>
                <w:sz w:val="24"/>
                <w:szCs w:val="24"/>
              </w:rPr>
              <w:t>, n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avesti </w:t>
            </w:r>
            <w:r w:rsidRPr="00CF5822">
              <w:rPr>
                <w:rFonts w:ascii="Arial" w:hAnsi="Arial" w:cs="Arial"/>
                <w:sz w:val="24"/>
                <w:szCs w:val="24"/>
              </w:rPr>
              <w:t>načine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 dobivanja alkohola</w:t>
            </w:r>
            <w:r>
              <w:rPr>
                <w:rFonts w:ascii="Arial" w:hAnsi="Arial" w:cs="Arial"/>
                <w:sz w:val="24"/>
                <w:szCs w:val="24"/>
              </w:rPr>
              <w:t>, n</w:t>
            </w:r>
            <w:r w:rsidRPr="00CF5822">
              <w:rPr>
                <w:rFonts w:ascii="Arial" w:hAnsi="Arial" w:cs="Arial"/>
                <w:sz w:val="24"/>
                <w:szCs w:val="24"/>
              </w:rPr>
              <w:t>aučiti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crtati spojeve</w:t>
            </w:r>
            <w:r>
              <w:rPr>
                <w:rFonts w:ascii="Arial" w:hAnsi="Arial" w:cs="Arial"/>
                <w:sz w:val="24"/>
                <w:szCs w:val="24"/>
              </w:rPr>
              <w:t>, o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bjasniti</w:t>
            </w:r>
            <w:r>
              <w:rPr>
                <w:rFonts w:ascii="Arial" w:hAnsi="Arial" w:cs="Arial"/>
                <w:sz w:val="24"/>
                <w:szCs w:val="24"/>
              </w:rPr>
              <w:t xml:space="preserve"> i diskutirati o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822">
              <w:rPr>
                <w:rFonts w:ascii="Arial" w:hAnsi="Arial" w:cs="Arial"/>
                <w:sz w:val="24"/>
                <w:szCs w:val="24"/>
              </w:rPr>
              <w:t>štetnost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 alkoholizma</w:t>
            </w:r>
          </w:p>
          <w:p w:rsidR="00BD4FF6" w:rsidRPr="00CF5822" w:rsidRDefault="00CF5822" w:rsidP="00CE32F6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05"/>
                <w:tab w:val="num" w:pos="347"/>
              </w:tabs>
              <w:autoSpaceDE w:val="0"/>
              <w:autoSpaceDN w:val="0"/>
              <w:adjustRightInd w:val="0"/>
              <w:spacing w:after="0"/>
              <w:ind w:left="3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avesti alkohole koji se primjenjuju u medicini</w:t>
            </w:r>
          </w:p>
          <w:p w:rsidR="00BD4FF6" w:rsidRDefault="00CF5822" w:rsidP="00CE32F6">
            <w:pPr>
              <w:pStyle w:val="Odlomakpopisa"/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05"/>
                <w:tab w:val="num" w:pos="347"/>
              </w:tabs>
              <w:autoSpaceDE w:val="0"/>
              <w:autoSpaceDN w:val="0"/>
              <w:adjustRightInd w:val="0"/>
              <w:spacing w:after="0"/>
              <w:ind w:left="205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>iskusije na temu;alkohol kao razdor u obitelji</w:t>
            </w:r>
          </w:p>
          <w:p w:rsidR="00AA6B45" w:rsidRDefault="00AA6B45" w:rsidP="00AA6B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6B45" w:rsidRDefault="00AA6B45" w:rsidP="00AA6B4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Biokemija</w:t>
            </w:r>
          </w:p>
          <w:p w:rsidR="00AA6B45" w:rsidRPr="00AA6B45" w:rsidRDefault="00AA6B45" w:rsidP="00AA6B45">
            <w:pPr>
              <w:widowControl w:val="0"/>
              <w:tabs>
                <w:tab w:val="num" w:pos="205"/>
                <w:tab w:val="num" w:pos="34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53F2">
              <w:rPr>
                <w:rFonts w:ascii="Arial" w:hAnsi="Arial" w:cs="Arial"/>
                <w:sz w:val="24"/>
                <w:szCs w:val="24"/>
              </w:rPr>
              <w:t>Kroz temu „Pravilna prehrana“ metodom razgovora i zapisom na ploči doći do novih saznanja o hranjivim tvarima i hrani koja nema hranidbenu vrijednost nego samo kalorijsku te hranidbenoj piramidi, metodom rada na tekstu doći do novih saznanja o poremećajima prehrane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BD53F2">
              <w:rPr>
                <w:rFonts w:ascii="Arial" w:hAnsi="Arial" w:cs="Arial"/>
                <w:sz w:val="24"/>
                <w:szCs w:val="24"/>
              </w:rPr>
              <w:t>demonstracija slika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  <w:p w:rsidR="00BD4FF6" w:rsidRPr="00CF5822" w:rsidRDefault="00BD4FF6" w:rsidP="00CE32F6">
            <w:pPr>
              <w:spacing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-učenici će  u sklopu nastavnih jedinica "Eksponencijalne i logaritamske funkcije primijeniti matematička znanja u modeliranju  jednostavnih problema iz matematike, svakodnevnog života i drugi</w:t>
            </w:r>
            <w:r w:rsidR="003A0F1A">
              <w:rPr>
                <w:rFonts w:ascii="Arial" w:hAnsi="Arial" w:cs="Arial"/>
                <w:sz w:val="24"/>
                <w:szCs w:val="24"/>
              </w:rPr>
              <w:t xml:space="preserve">h nastavnih predmeta </w:t>
            </w:r>
            <w:r w:rsidR="003A0F1A">
              <w:rPr>
                <w:rFonts w:ascii="Arial" w:hAnsi="Arial" w:cs="Arial"/>
                <w:sz w:val="24"/>
                <w:szCs w:val="24"/>
              </w:rPr>
              <w:lastRenderedPageBreak/>
              <w:t> (učenje složenog kamatnog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račun</w:t>
            </w:r>
            <w:r w:rsidR="003A0F1A">
              <w:rPr>
                <w:rFonts w:ascii="Arial" w:hAnsi="Arial" w:cs="Arial"/>
                <w:sz w:val="24"/>
                <w:szCs w:val="24"/>
              </w:rPr>
              <w:t>a i prirast</w:t>
            </w:r>
            <w:r w:rsidRPr="00CF582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Geografija 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Učenici će najprije zapisati definiciju zdravlja</w:t>
            </w:r>
            <w:r w:rsidRPr="00CF5822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CE32F6">
              <w:rPr>
                <w:rFonts w:ascii="Arial" w:hAnsi="Arial" w:cs="Arial"/>
                <w:sz w:val="24"/>
                <w:szCs w:val="24"/>
              </w:rPr>
              <w:t>Zdravlje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je stanje potpunog fizičkog, društvenog i socijalnog blagostanja, a ne samo izostanak bolesti i nemoći. Naknadno će izložiti  jedan do dva recepta narodne medicine koji se koristi u njihovoj obitelji (što im je bio domaći uradak). Naknadno će prokomentira tematske karte iz udžbenika na str. 208. i 209.- 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- Broj liječnika na 1000 stanovnika po državama 2006. – 2012.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- Broj medicinskih sestara i primalja na 1000 stanovnika 2006. – 2012.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Analiziraju razvoj lječilišnog i zdravstvenog turizma u svijetu i RH, jednog kao preventivne a drugog kao kurativnog načina liječenja. 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 Učenici znaju procijeniti utjecaj globalizacije na svjetsko tržište te opisati pojedina svjetska tržišta. Učenici će se posebno osvrnuti na zlouporabu dječjeg rada u slabije razvijenim zemljama svijeta te pronaći nekoliko svjetskih poznatih marki koje upotrebljavaju djecu kao jeftinu radnu snagu.</w:t>
            </w:r>
          </w:p>
          <w:p w:rsidR="00BD4FF6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Učenici razlučuju biološku te društveno-gospodarske strukture stanovništva u RH te ih uspoređuju. Učenici prosuđuju utjecaj spola i dobi na čovjekov osobni identitet. Povezujući se na biološku strukturu učenici ce spoznati primjere dobrog i lošeg međukulturnog dijaloga među ljudima s obzirom na njihove rasne, vjerske, etničke i jezične različitosti. Sami se učenici unutar razreda razlikuju pa će se povesti kratka rasprava o običajima i načinu života unutar njihove obitelji. Učenici razvijaju  tolerantan stav prema drugim vjerama i narodima te  ravnopravnosti među spolova.</w:t>
            </w:r>
          </w:p>
          <w:p w:rsidR="00C42B0B" w:rsidRDefault="00C42B0B" w:rsidP="00CE32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Informatika (2.a)</w:t>
            </w:r>
          </w:p>
          <w:p w:rsidR="00BD4FF6" w:rsidRPr="00C42B0B" w:rsidRDefault="00C42B0B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42B0B">
              <w:rPr>
                <w:rFonts w:ascii="Arial" w:hAnsi="Arial" w:cs="Arial"/>
                <w:sz w:val="24"/>
                <w:szCs w:val="24"/>
              </w:rPr>
              <w:t xml:space="preserve">Učenici se kroz izradu prezentacija i letaka osvješćuju o bitnim društvenim </w:t>
            </w:r>
            <w:proofErr w:type="spellStart"/>
            <w:r w:rsidRPr="00C42B0B">
              <w:rPr>
                <w:rFonts w:ascii="Arial" w:hAnsi="Arial" w:cs="Arial"/>
                <w:sz w:val="24"/>
                <w:szCs w:val="24"/>
              </w:rPr>
              <w:t>problemim</w:t>
            </w:r>
            <w:proofErr w:type="spellEnd"/>
            <w:r w:rsidRPr="00C42B0B">
              <w:rPr>
                <w:rFonts w:ascii="Arial" w:hAnsi="Arial" w:cs="Arial"/>
                <w:sz w:val="24"/>
                <w:szCs w:val="24"/>
              </w:rPr>
              <w:t xml:space="preserve">. Učenici u školi ili kod kuće izrađuju prezentacije i letke o važnim društvenim </w:t>
            </w:r>
            <w:r w:rsidRPr="00C42B0B">
              <w:rPr>
                <w:rFonts w:ascii="Arial" w:hAnsi="Arial" w:cs="Arial"/>
                <w:sz w:val="24"/>
                <w:szCs w:val="24"/>
              </w:rPr>
              <w:lastRenderedPageBreak/>
              <w:t>temama.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lastRenderedPageBreak/>
              <w:t>Ciljna grupa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Učenici drugih razreda</w:t>
            </w:r>
          </w:p>
        </w:tc>
      </w:tr>
      <w:tr w:rsidR="00C26288" w:rsidRPr="00CF5822" w:rsidTr="00062416">
        <w:trPr>
          <w:trHeight w:val="445"/>
        </w:trPr>
        <w:tc>
          <w:tcPr>
            <w:tcW w:w="1755" w:type="dxa"/>
            <w:vMerge w:val="restart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Način provedbe</w:t>
            </w:r>
          </w:p>
        </w:tc>
        <w:tc>
          <w:tcPr>
            <w:tcW w:w="1755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CF5822">
              <w:rPr>
                <w:rFonts w:ascii="Arial" w:hAnsi="Arial" w:cs="Arial"/>
                <w:b/>
                <w:color w:val="000000"/>
                <w:sz w:val="24"/>
                <w:szCs w:val="24"/>
              </w:rPr>
              <w:t>Međupredmetni</w:t>
            </w:r>
            <w:proofErr w:type="spellEnd"/>
            <w:r w:rsidRPr="00CF58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26288" w:rsidRPr="00CF5822" w:rsidTr="00062416">
        <w:trPr>
          <w:trHeight w:val="693"/>
        </w:trPr>
        <w:tc>
          <w:tcPr>
            <w:tcW w:w="1755" w:type="dxa"/>
            <w:vMerge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Metode i 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oblici rada 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F5822">
              <w:rPr>
                <w:rFonts w:ascii="Arial" w:hAnsi="Arial" w:cs="Arial"/>
                <w:sz w:val="24"/>
                <w:szCs w:val="24"/>
                <w:lang w:eastAsia="hr-HR"/>
              </w:rPr>
              <w:t>Razgovor, analiza, sinteza, demonstracije, skupni rad, kritičko mišljenje, čelni rad. Problemsko-stvaralački s elementima analitičkog, u paru, u skupinama, razgovor, izrada plakata</w:t>
            </w:r>
            <w:r w:rsidR="00465E92">
              <w:rPr>
                <w:rFonts w:ascii="Arial" w:hAnsi="Arial" w:cs="Arial"/>
                <w:sz w:val="24"/>
                <w:szCs w:val="24"/>
                <w:lang w:eastAsia="hr-HR"/>
              </w:rPr>
              <w:t xml:space="preserve">, </w:t>
            </w:r>
            <w:r w:rsidR="00465E92" w:rsidRPr="00465E92">
              <w:rPr>
                <w:rFonts w:ascii="Arial" w:hAnsi="Arial" w:cs="Arial"/>
                <w:sz w:val="24"/>
                <w:szCs w:val="24"/>
                <w:lang w:eastAsia="hr-HR"/>
              </w:rPr>
              <w:t>javni mediji,</w:t>
            </w:r>
            <w:r w:rsidR="00465E92"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 xml:space="preserve"> </w:t>
            </w:r>
            <w:r w:rsid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>g</w:t>
            </w:r>
            <w:r w:rsidR="00465E92"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  <w:lang w:val="ta-IN"/>
              </w:rPr>
              <w:t>ledanje i analiza kratkog filma</w:t>
            </w:r>
            <w:r w:rsidR="00465E92" w:rsidRPr="00465E92">
              <w:rPr>
                <w:rFonts w:ascii="Arial" w:hAnsi="Arial" w:cs="Arial"/>
                <w:iCs/>
                <w:color w:val="000000"/>
                <w:kern w:val="24"/>
                <w:position w:val="1"/>
                <w:sz w:val="24"/>
                <w:szCs w:val="24"/>
              </w:rPr>
              <w:t>, ispunjavanje upitnika</w:t>
            </w:r>
            <w:r w:rsidR="00465E92">
              <w:rPr>
                <w:rFonts w:ascii="Arial" w:hAnsi="Arial" w:cs="Arial"/>
                <w:sz w:val="24"/>
                <w:szCs w:val="24"/>
                <w:lang w:eastAsia="hr-HR"/>
              </w:rPr>
              <w:t>, kviz</w:t>
            </w:r>
            <w:r w:rsidR="00CE32F6">
              <w:rPr>
                <w:rFonts w:ascii="Arial" w:hAnsi="Arial" w:cs="Arial"/>
                <w:sz w:val="24"/>
                <w:szCs w:val="24"/>
                <w:lang w:eastAsia="hr-HR"/>
              </w:rPr>
              <w:t>.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Resursi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BD4FF6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međupredmetnih</w:t>
            </w:r>
            <w:proofErr w:type="spellEnd"/>
            <w:r w:rsidRPr="00CF5822">
              <w:rPr>
                <w:rFonts w:ascii="Arial" w:hAnsi="Arial" w:cs="Arial"/>
                <w:sz w:val="24"/>
                <w:szCs w:val="24"/>
              </w:rPr>
              <w:t xml:space="preserve"> i interdisciplinarnih sadržaja građanskog odgoja i obrazovanja za OŠ i SŠ(Narodne novine 104/14),  Kuri</w:t>
            </w:r>
            <w:r w:rsidR="0084107A">
              <w:rPr>
                <w:rFonts w:ascii="Arial" w:hAnsi="Arial" w:cs="Arial"/>
                <w:sz w:val="24"/>
                <w:szCs w:val="24"/>
              </w:rPr>
              <w:t>kulum Medicinske škole Pula 2015/2016</w:t>
            </w:r>
            <w:r w:rsidRPr="00CF5822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DE6ACD" w:rsidRPr="00BF3553" w:rsidRDefault="00DE6ACD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BF3553">
              <w:rPr>
                <w:rFonts w:ascii="Arial" w:hAnsi="Arial" w:cs="Arial"/>
                <w:bCs/>
                <w:sz w:val="24"/>
                <w:szCs w:val="24"/>
                <w:lang w:val="ta-IN"/>
              </w:rPr>
              <w:t xml:space="preserve">Zakon o </w:t>
            </w:r>
            <w:r w:rsidRPr="00BF3553">
              <w:rPr>
                <w:rFonts w:ascii="Arial" w:hAnsi="Arial" w:cs="Arial"/>
                <w:bCs/>
                <w:sz w:val="24"/>
                <w:szCs w:val="24"/>
              </w:rPr>
              <w:t xml:space="preserve">obitelji </w:t>
            </w:r>
            <w:r w:rsidRPr="00BF3553">
              <w:rPr>
                <w:rFonts w:ascii="Arial" w:hAnsi="Arial" w:cs="Arial"/>
                <w:bCs/>
                <w:sz w:val="24"/>
                <w:szCs w:val="24"/>
                <w:lang w:val="ta-IN"/>
              </w:rPr>
              <w:t>; Zakon</w:t>
            </w:r>
            <w:r w:rsidRPr="00BF3553">
              <w:rPr>
                <w:rFonts w:ascii="Arial" w:hAnsi="Arial" w:cs="Arial"/>
                <w:bCs/>
                <w:sz w:val="24"/>
                <w:szCs w:val="24"/>
              </w:rPr>
              <w:t xml:space="preserve"> o medicinski potpomognutoj oplodnji</w:t>
            </w:r>
            <w:r w:rsidRPr="00BF3553">
              <w:rPr>
                <w:rFonts w:ascii="Arial" w:hAnsi="Arial" w:cs="Arial"/>
                <w:bCs/>
                <w:sz w:val="24"/>
                <w:szCs w:val="24"/>
                <w:lang w:val="ta-IN"/>
              </w:rPr>
              <w:t xml:space="preserve">, N.N. </w:t>
            </w:r>
            <w:r w:rsidRPr="00BF3553">
              <w:rPr>
                <w:rFonts w:ascii="Arial" w:hAnsi="Arial" w:cs="Arial"/>
                <w:bCs/>
                <w:sz w:val="24"/>
                <w:szCs w:val="24"/>
              </w:rPr>
              <w:t>86/12., Zakon o ravnopravnosti spolova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Udžbenici:</w:t>
            </w:r>
          </w:p>
          <w:p w:rsidR="00BD4FF6" w:rsidRPr="00CF5822" w:rsidRDefault="00BD4FF6" w:rsidP="00CE3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Biologija:</w:t>
            </w:r>
          </w:p>
          <w:p w:rsidR="00BD4FF6" w:rsidRPr="00CF5822" w:rsidRDefault="00C26288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BIOLOGIJA 2 : udžbenik biologije za 2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. razred medicinskih i zdravstvenih škola, 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Mikulić,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Rašan</w:t>
            </w:r>
            <w:proofErr w:type="spellEnd"/>
            <w:r w:rsidRPr="00CF5822">
              <w:rPr>
                <w:rFonts w:ascii="Arial" w:hAnsi="Arial" w:cs="Arial"/>
                <w:sz w:val="24"/>
                <w:szCs w:val="24"/>
              </w:rPr>
              <w:t>,Sumpor</w:t>
            </w:r>
          </w:p>
          <w:p w:rsidR="00BD4FF6" w:rsidRPr="00CF5822" w:rsidRDefault="00BD4FF6" w:rsidP="00CE3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Kemija:</w:t>
            </w:r>
          </w:p>
          <w:p w:rsidR="00BD4FF6" w:rsidRPr="00CF5822" w:rsidRDefault="00C26288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OSNOVE ANORGANSKE I ORGANSKE KEMIJE : udžbenik kemije za drugi razred medicinske škole</w:t>
            </w:r>
            <w:r w:rsidR="00CF5822" w:rsidRPr="00CF582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D4FF6" w:rsidRPr="00CF5822">
              <w:rPr>
                <w:rFonts w:ascii="Arial" w:hAnsi="Arial" w:cs="Arial"/>
                <w:sz w:val="24"/>
                <w:szCs w:val="24"/>
              </w:rPr>
              <w:t>Petreski</w:t>
            </w:r>
            <w:proofErr w:type="spellEnd"/>
            <w:r w:rsidR="00CF5822" w:rsidRPr="00CF5822">
              <w:rPr>
                <w:rFonts w:ascii="Arial" w:hAnsi="Arial" w:cs="Arial"/>
                <w:sz w:val="24"/>
                <w:szCs w:val="24"/>
              </w:rPr>
              <w:t>,  Stričević, Sever, Čičak</w:t>
            </w:r>
          </w:p>
          <w:p w:rsidR="00BD4FF6" w:rsidRPr="00CF5822" w:rsidRDefault="00BD4FF6" w:rsidP="00CE3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Matematika </w:t>
            </w:r>
          </w:p>
          <w:p w:rsidR="00CF5822" w:rsidRPr="00CF5822" w:rsidRDefault="00CF5822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MATEMATIKA 2 : udžbenik i zbirka zadataka za 2. razred medicinskih škola,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Bakula</w:t>
            </w:r>
            <w:proofErr w:type="spellEnd"/>
            <w:r w:rsidRPr="00CF582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Varošanec</w:t>
            </w:r>
            <w:proofErr w:type="spellEnd"/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MATEMATIKA 1 : udžbenik i zbirka zadataka za </w:t>
            </w:r>
            <w:r w:rsidR="00C26288" w:rsidRPr="00CF5822">
              <w:rPr>
                <w:rFonts w:ascii="Arial" w:hAnsi="Arial" w:cs="Arial"/>
                <w:sz w:val="24"/>
                <w:szCs w:val="24"/>
              </w:rPr>
              <w:t xml:space="preserve">2. razred trogodišnjih strukovnih škola,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Varošanec</w:t>
            </w:r>
            <w:proofErr w:type="spellEnd"/>
          </w:p>
          <w:p w:rsidR="00BD4FF6" w:rsidRPr="00CF5822" w:rsidRDefault="00BD4FF6" w:rsidP="00CE32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 xml:space="preserve">Geografija : </w:t>
            </w:r>
          </w:p>
          <w:p w:rsidR="00BD4FF6" w:rsidRPr="00CF5822" w:rsidRDefault="00C26288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>GEOGRAFIJA 2 : udžbenik geografije za 2</w:t>
            </w:r>
            <w:r w:rsidR="00BD4FF6" w:rsidRPr="00CF5822">
              <w:rPr>
                <w:rFonts w:ascii="Arial" w:hAnsi="Arial" w:cs="Arial"/>
                <w:sz w:val="24"/>
                <w:szCs w:val="24"/>
              </w:rPr>
              <w:t xml:space="preserve">. razred medicinskih i zdravstvenih škola, </w:t>
            </w:r>
            <w:r w:rsidRPr="00CF5822">
              <w:rPr>
                <w:rFonts w:ascii="Arial" w:hAnsi="Arial" w:cs="Arial"/>
                <w:sz w:val="24"/>
                <w:szCs w:val="24"/>
              </w:rPr>
              <w:t>Jakovčić</w:t>
            </w:r>
          </w:p>
          <w:p w:rsidR="00BD4FF6" w:rsidRPr="00CF5822" w:rsidRDefault="00BD4FF6" w:rsidP="00CE32F6">
            <w:pPr>
              <w:rPr>
                <w:rFonts w:ascii="Arial" w:hAnsi="Arial" w:cs="Arial"/>
                <w:sz w:val="24"/>
                <w:szCs w:val="24"/>
              </w:rPr>
            </w:pPr>
            <w:r w:rsidRPr="00CF5822">
              <w:rPr>
                <w:rFonts w:ascii="Arial" w:hAnsi="Arial" w:cs="Arial"/>
                <w:sz w:val="24"/>
                <w:szCs w:val="24"/>
              </w:rPr>
              <w:t xml:space="preserve">GEOGRAFIJA </w:t>
            </w:r>
            <w:r w:rsidR="00C26288" w:rsidRPr="00CF5822">
              <w:rPr>
                <w:rFonts w:ascii="Arial" w:hAnsi="Arial" w:cs="Arial"/>
                <w:sz w:val="24"/>
                <w:szCs w:val="24"/>
              </w:rPr>
              <w:t>2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 : udžbenik iz geografije za </w:t>
            </w:r>
            <w:r w:rsidR="00C26288" w:rsidRPr="00CF5822">
              <w:rPr>
                <w:rFonts w:ascii="Arial" w:hAnsi="Arial" w:cs="Arial"/>
                <w:sz w:val="24"/>
                <w:szCs w:val="24"/>
              </w:rPr>
              <w:t>I</w:t>
            </w:r>
            <w:r w:rsidRPr="00CF5822">
              <w:rPr>
                <w:rFonts w:ascii="Arial" w:hAnsi="Arial" w:cs="Arial"/>
                <w:sz w:val="24"/>
                <w:szCs w:val="24"/>
              </w:rPr>
              <w:t xml:space="preserve">I. razred srednjih strukovnih škola, </w:t>
            </w:r>
            <w:proofErr w:type="spellStart"/>
            <w:r w:rsidRPr="00CF5822">
              <w:rPr>
                <w:rFonts w:ascii="Arial" w:hAnsi="Arial" w:cs="Arial"/>
                <w:sz w:val="24"/>
                <w:szCs w:val="24"/>
              </w:rPr>
              <w:t>Čokonaj</w:t>
            </w:r>
            <w:proofErr w:type="spellEnd"/>
            <w:r w:rsidRPr="00CF582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C26288" w:rsidRPr="00CF5822">
              <w:rPr>
                <w:rFonts w:ascii="Arial" w:hAnsi="Arial" w:cs="Arial"/>
                <w:sz w:val="24"/>
                <w:szCs w:val="24"/>
              </w:rPr>
              <w:t>Feletar</w:t>
            </w:r>
            <w:proofErr w:type="spellEnd"/>
          </w:p>
        </w:tc>
      </w:tr>
      <w:tr w:rsidR="00BD4FF6" w:rsidRPr="00CF5822" w:rsidTr="00062416">
        <w:trPr>
          <w:trHeight w:val="424"/>
        </w:trPr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F5822">
              <w:rPr>
                <w:rFonts w:ascii="Arial" w:hAnsi="Arial" w:cs="Arial"/>
                <w:b/>
                <w:sz w:val="24"/>
                <w:szCs w:val="24"/>
              </w:rPr>
              <w:t>Vremenik</w:t>
            </w:r>
            <w:proofErr w:type="spellEnd"/>
          </w:p>
        </w:tc>
        <w:tc>
          <w:tcPr>
            <w:tcW w:w="10490" w:type="dxa"/>
          </w:tcPr>
          <w:p w:rsidR="00BD4FF6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color w:val="000000"/>
                <w:sz w:val="24"/>
                <w:szCs w:val="24"/>
              </w:rPr>
              <w:t>Nastavna godina</w:t>
            </w:r>
          </w:p>
          <w:p w:rsidR="00C32902" w:rsidRDefault="00C32902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32902" w:rsidRPr="00D67624" w:rsidRDefault="00C32902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Biologija 2 sata</w:t>
            </w:r>
          </w:p>
          <w:p w:rsidR="00C32902" w:rsidRPr="00D67624" w:rsidRDefault="00C32902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Kemija 2 sata</w:t>
            </w:r>
          </w:p>
          <w:p w:rsidR="00C32902" w:rsidRPr="00D67624" w:rsidRDefault="00C32902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Matematika 2 sata</w:t>
            </w:r>
          </w:p>
          <w:p w:rsidR="00C32902" w:rsidRDefault="00C32902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67624">
              <w:rPr>
                <w:rFonts w:ascii="Arial" w:hAnsi="Arial" w:cs="Arial"/>
                <w:b/>
                <w:color w:val="000000"/>
                <w:sz w:val="24"/>
                <w:szCs w:val="24"/>
              </w:rPr>
              <w:t>Geografija 2 sata</w:t>
            </w:r>
          </w:p>
          <w:p w:rsidR="005E41F6" w:rsidRDefault="005E41F6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Informatika 2 sata</w:t>
            </w:r>
          </w:p>
          <w:p w:rsidR="00AA6B45" w:rsidRPr="005B4CCC" w:rsidRDefault="00AA6B45" w:rsidP="00CE32F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Biokemija 2 sata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Način vrednovanja i korištenje rezultata vrednovanja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color w:val="000000"/>
                <w:sz w:val="24"/>
                <w:szCs w:val="24"/>
              </w:rPr>
              <w:t>Osobna mapa, razredna mapa, bilježenje postignuća učenika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Troškovnik (npr. za projekt)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BD4FF6" w:rsidRPr="00CF5822" w:rsidTr="00062416">
        <w:tc>
          <w:tcPr>
            <w:tcW w:w="3510" w:type="dxa"/>
            <w:gridSpan w:val="2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F5822">
              <w:rPr>
                <w:rFonts w:ascii="Arial" w:hAnsi="Arial" w:cs="Arial"/>
                <w:b/>
                <w:sz w:val="24"/>
                <w:szCs w:val="24"/>
              </w:rPr>
              <w:t>Nositelj odgovornosti</w:t>
            </w:r>
          </w:p>
        </w:tc>
        <w:tc>
          <w:tcPr>
            <w:tcW w:w="10490" w:type="dxa"/>
          </w:tcPr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5822">
              <w:rPr>
                <w:rFonts w:ascii="Arial" w:hAnsi="Arial" w:cs="Arial"/>
                <w:color w:val="000000"/>
                <w:sz w:val="24"/>
                <w:szCs w:val="24"/>
              </w:rPr>
              <w:t>Nastavnici biologije, k</w:t>
            </w:r>
            <w:r w:rsidR="005B4CCC">
              <w:rPr>
                <w:rFonts w:ascii="Arial" w:hAnsi="Arial" w:cs="Arial"/>
                <w:color w:val="000000"/>
                <w:sz w:val="24"/>
                <w:szCs w:val="24"/>
              </w:rPr>
              <w:t>emije, matematike i geografije</w:t>
            </w:r>
          </w:p>
          <w:p w:rsidR="00BD4FF6" w:rsidRPr="00CF5822" w:rsidRDefault="00BD4FF6" w:rsidP="00CE32F6">
            <w:pPr>
              <w:spacing w:after="0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30DB4" w:rsidRDefault="00430DB4"/>
    <w:sectPr w:rsidR="00430DB4" w:rsidSect="00DB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B815B2"/>
    <w:multiLevelType w:val="hybridMultilevel"/>
    <w:tmpl w:val="8F5A1C2E"/>
    <w:lvl w:ilvl="0" w:tplc="44C0F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64474"/>
    <w:multiLevelType w:val="hybridMultilevel"/>
    <w:tmpl w:val="BF92E290"/>
    <w:lvl w:ilvl="0" w:tplc="955A4D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F1581"/>
    <w:multiLevelType w:val="hybridMultilevel"/>
    <w:tmpl w:val="655CF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D253B"/>
    <w:multiLevelType w:val="hybridMultilevel"/>
    <w:tmpl w:val="89F4B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110B1"/>
    <w:multiLevelType w:val="hybridMultilevel"/>
    <w:tmpl w:val="5008AF66"/>
    <w:lvl w:ilvl="0" w:tplc="C1348B52">
      <w:start w:val="55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E910B40"/>
    <w:multiLevelType w:val="hybridMultilevel"/>
    <w:tmpl w:val="6A06E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FF6"/>
    <w:rsid w:val="00026A7F"/>
    <w:rsid w:val="00221967"/>
    <w:rsid w:val="00331950"/>
    <w:rsid w:val="003A0F1A"/>
    <w:rsid w:val="00430DB4"/>
    <w:rsid w:val="00465E92"/>
    <w:rsid w:val="005B4CCC"/>
    <w:rsid w:val="005E41F6"/>
    <w:rsid w:val="006B70DC"/>
    <w:rsid w:val="0084107A"/>
    <w:rsid w:val="008823B9"/>
    <w:rsid w:val="008F27DD"/>
    <w:rsid w:val="00990545"/>
    <w:rsid w:val="00AA6B45"/>
    <w:rsid w:val="00AD32C1"/>
    <w:rsid w:val="00B16C24"/>
    <w:rsid w:val="00BD4FF6"/>
    <w:rsid w:val="00BF3553"/>
    <w:rsid w:val="00C036A0"/>
    <w:rsid w:val="00C26288"/>
    <w:rsid w:val="00C32902"/>
    <w:rsid w:val="00C42B0B"/>
    <w:rsid w:val="00CC5520"/>
    <w:rsid w:val="00CE32F6"/>
    <w:rsid w:val="00CF5822"/>
    <w:rsid w:val="00D85061"/>
    <w:rsid w:val="00DE6ACD"/>
    <w:rsid w:val="00E3787E"/>
    <w:rsid w:val="00EC3B79"/>
    <w:rsid w:val="00F3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FF6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Ravnateljica</cp:lastModifiedBy>
  <cp:revision>20</cp:revision>
  <dcterms:created xsi:type="dcterms:W3CDTF">2014-12-13T12:25:00Z</dcterms:created>
  <dcterms:modified xsi:type="dcterms:W3CDTF">2016-10-05T07:12:00Z</dcterms:modified>
</cp:coreProperties>
</file>